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70F" w:rsidRDefault="0017070F" w:rsidP="0017070F"/>
    <w:p w:rsidR="0017070F" w:rsidRDefault="0017070F" w:rsidP="0017070F"/>
    <w:p w:rsidR="0017070F" w:rsidRDefault="0017070F" w:rsidP="0017070F"/>
    <w:p w:rsidR="0017070F" w:rsidRDefault="0017070F" w:rsidP="0017070F"/>
    <w:p w:rsidR="0017070F" w:rsidRDefault="0017070F" w:rsidP="0017070F"/>
    <w:p w:rsidR="0017070F" w:rsidRDefault="0017070F" w:rsidP="0017070F"/>
    <w:p w:rsidR="0017070F" w:rsidRPr="0017070F" w:rsidRDefault="0017070F" w:rsidP="0017070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7070F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-68036</wp:posOffset>
            </wp:positionH>
            <wp:positionV relativeFrom="paragraph">
              <wp:posOffset>-1481274</wp:posOffset>
            </wp:positionV>
            <wp:extent cx="5976439" cy="957943"/>
            <wp:effectExtent l="19050" t="0" r="2540" b="0"/>
            <wp:wrapNone/>
            <wp:docPr id="5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916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7070F">
        <w:rPr>
          <w:rFonts w:ascii="Times New Roman" w:hAnsi="Times New Roman" w:cs="Times New Roman"/>
          <w:b/>
          <w:sz w:val="32"/>
          <w:szCs w:val="32"/>
        </w:rPr>
        <w:t>INNOVATIVE ASSIGNMENTS</w:t>
      </w:r>
    </w:p>
    <w:p w:rsidR="0017070F" w:rsidRPr="00E21E33" w:rsidRDefault="0017070F" w:rsidP="0017070F">
      <w:pPr>
        <w:jc w:val="center"/>
        <w:rPr>
          <w:rFonts w:ascii="Times New Roman" w:hAnsi="Times New Roman"/>
          <w:b/>
          <w:sz w:val="32"/>
          <w:szCs w:val="32"/>
        </w:rPr>
      </w:pPr>
      <w:r w:rsidRPr="00E21E33">
        <w:rPr>
          <w:rFonts w:ascii="Times New Roman" w:hAnsi="Times New Roman"/>
          <w:b/>
          <w:sz w:val="32"/>
          <w:szCs w:val="32"/>
        </w:rPr>
        <w:t xml:space="preserve">ACADEMIC YEAR: 2021-2022  </w:t>
      </w:r>
      <w:r>
        <w:rPr>
          <w:rFonts w:ascii="Times New Roman" w:hAnsi="Times New Roman"/>
          <w:b/>
          <w:sz w:val="32"/>
          <w:szCs w:val="32"/>
        </w:rPr>
        <w:t xml:space="preserve">            </w:t>
      </w:r>
      <w:r w:rsidRPr="00E21E33">
        <w:rPr>
          <w:rFonts w:ascii="Times New Roman" w:hAnsi="Times New Roman"/>
          <w:b/>
          <w:sz w:val="32"/>
          <w:szCs w:val="32"/>
        </w:rPr>
        <w:t>SEM-I</w:t>
      </w:r>
      <w:r>
        <w:rPr>
          <w:rFonts w:ascii="Times New Roman" w:hAnsi="Times New Roman"/>
          <w:b/>
          <w:sz w:val="32"/>
          <w:szCs w:val="32"/>
        </w:rPr>
        <w:t>I</w:t>
      </w:r>
    </w:p>
    <w:p w:rsidR="0017070F" w:rsidRDefault="0017070F" w:rsidP="0017070F">
      <w:pPr>
        <w:rPr>
          <w:rFonts w:ascii="Times New Roman" w:hAnsi="Times New Roman" w:cs="Times New Roman"/>
          <w:b/>
          <w:sz w:val="28"/>
          <w:szCs w:val="28"/>
        </w:rPr>
      </w:pPr>
    </w:p>
    <w:p w:rsidR="0017070F" w:rsidRDefault="0017070F" w:rsidP="0017070F">
      <w:pPr>
        <w:rPr>
          <w:rFonts w:ascii="Times New Roman" w:hAnsi="Times New Roman" w:cs="Times New Roman"/>
          <w:b/>
          <w:sz w:val="28"/>
          <w:szCs w:val="28"/>
        </w:rPr>
      </w:pPr>
      <w:r w:rsidRPr="0011258B">
        <w:rPr>
          <w:rFonts w:ascii="Times New Roman" w:hAnsi="Times New Roman" w:cs="Times New Roman"/>
          <w:b/>
          <w:sz w:val="28"/>
          <w:szCs w:val="28"/>
        </w:rPr>
        <w:t>ANALOG &amp; DIGITAL ELECTRONICS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II YEAR II SEM</w:t>
      </w:r>
    </w:p>
    <w:p w:rsidR="0017070F" w:rsidRPr="00755095" w:rsidRDefault="0017070F" w:rsidP="0017070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1258B">
        <w:rPr>
          <w:rFonts w:ascii="Times New Roman" w:hAnsi="Times New Roman" w:cs="Times New Roman"/>
          <w:sz w:val="24"/>
          <w:szCs w:val="24"/>
        </w:rPr>
        <w:t>Convert Binary number system to gray scale system.</w:t>
      </w:r>
      <w:r w:rsidRPr="00755095">
        <w:rPr>
          <w:rFonts w:ascii="Times New Roman" w:hAnsi="Times New Roman" w:cs="Times New Roman"/>
          <w:b/>
          <w:sz w:val="24"/>
          <w:szCs w:val="24"/>
        </w:rPr>
        <w:t>(CO4)</w:t>
      </w:r>
    </w:p>
    <w:p w:rsidR="0017070F" w:rsidRPr="0011258B" w:rsidRDefault="0017070F" w:rsidP="0017070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1258B">
        <w:rPr>
          <w:rFonts w:ascii="Times New Roman" w:hAnsi="Times New Roman" w:cs="Times New Roman"/>
          <w:b/>
          <w:sz w:val="24"/>
          <w:szCs w:val="24"/>
        </w:rPr>
        <w:t>Why</w:t>
      </w:r>
      <w:r w:rsidRPr="001125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58B">
        <w:rPr>
          <w:rFonts w:ascii="Times New Roman" w:hAnsi="Times New Roman" w:cs="Times New Roman"/>
          <w:sz w:val="24"/>
          <w:szCs w:val="24"/>
        </w:rPr>
        <w:t>Zener</w:t>
      </w:r>
      <w:proofErr w:type="spellEnd"/>
      <w:r w:rsidRPr="0011258B">
        <w:rPr>
          <w:rFonts w:ascii="Times New Roman" w:hAnsi="Times New Roman" w:cs="Times New Roman"/>
          <w:sz w:val="24"/>
          <w:szCs w:val="24"/>
        </w:rPr>
        <w:t xml:space="preserve"> diode used as voltage regulator. Explain with circuit diagram.</w:t>
      </w:r>
      <w:r w:rsidRPr="00755095">
        <w:rPr>
          <w:rFonts w:ascii="Times New Roman" w:hAnsi="Times New Roman" w:cs="Times New Roman"/>
          <w:b/>
          <w:sz w:val="24"/>
          <w:szCs w:val="24"/>
        </w:rPr>
        <w:t>(CO1)</w:t>
      </w:r>
    </w:p>
    <w:p w:rsidR="0074640F" w:rsidRDefault="0074640F"/>
    <w:sectPr w:rsidR="0074640F" w:rsidSect="007464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8A7A90"/>
    <w:multiLevelType w:val="hybridMultilevel"/>
    <w:tmpl w:val="78C23582"/>
    <w:lvl w:ilvl="0" w:tplc="11AEA5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17070F"/>
    <w:rsid w:val="0017070F"/>
    <w:rsid w:val="00746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7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7070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1707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1</cp:revision>
  <dcterms:created xsi:type="dcterms:W3CDTF">2022-10-29T11:01:00Z</dcterms:created>
  <dcterms:modified xsi:type="dcterms:W3CDTF">2022-10-29T11:01:00Z</dcterms:modified>
</cp:coreProperties>
</file>